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78CB" w14:textId="77777777" w:rsidR="00EF70FD" w:rsidRDefault="00EF70FD" w:rsidP="0026177B">
      <w:pPr>
        <w:spacing w:after="12" w:line="360" w:lineRule="auto"/>
        <w:ind w:left="0" w:firstLine="709"/>
        <w:jc w:val="center"/>
        <w:rPr>
          <w:b/>
        </w:rPr>
      </w:pPr>
    </w:p>
    <w:p w14:paraId="6F74C6F0" w14:textId="5CF5B1DD" w:rsidR="005857AD" w:rsidRDefault="00000000" w:rsidP="0026177B">
      <w:pPr>
        <w:spacing w:after="12" w:line="360" w:lineRule="auto"/>
        <w:ind w:left="0" w:firstLine="709"/>
        <w:jc w:val="center"/>
      </w:pPr>
      <w:r>
        <w:rPr>
          <w:b/>
        </w:rPr>
        <w:t xml:space="preserve">PROGRAMMA SVOLTO AL 15 MAGGIO </w:t>
      </w:r>
      <w:r w:rsidR="004D67A4">
        <w:rPr>
          <w:b/>
        </w:rPr>
        <w:t>2024</w:t>
      </w:r>
    </w:p>
    <w:p w14:paraId="1FBA6103" w14:textId="77777777" w:rsidR="004D67A4" w:rsidRDefault="00000000" w:rsidP="004D67A4">
      <w:pPr>
        <w:jc w:val="center"/>
        <w:rPr>
          <w:b/>
        </w:rPr>
      </w:pPr>
      <w:r>
        <w:rPr>
          <w:b/>
        </w:rPr>
        <w:t xml:space="preserve">LINGUA E LETTERATURA ITALIANA </w:t>
      </w:r>
    </w:p>
    <w:p w14:paraId="6AD04EFE" w14:textId="77777777" w:rsidR="004D67A4" w:rsidRDefault="004D67A4" w:rsidP="004D67A4">
      <w:pPr>
        <w:jc w:val="center"/>
        <w:rPr>
          <w:b/>
          <w:bCs/>
        </w:rPr>
      </w:pPr>
    </w:p>
    <w:p w14:paraId="66F668DE" w14:textId="2C9487EC" w:rsidR="004D67A4" w:rsidRDefault="004D67A4" w:rsidP="004D67A4">
      <w:pPr>
        <w:jc w:val="center"/>
        <w:rPr>
          <w:b/>
          <w:bCs/>
        </w:rPr>
      </w:pPr>
      <w:r>
        <w:rPr>
          <w:b/>
          <w:bCs/>
        </w:rPr>
        <w:t>CLASSE V SEZ. A INDIRIZZO: LICEO SCIENTIFICO</w:t>
      </w:r>
    </w:p>
    <w:p w14:paraId="24891B91" w14:textId="77777777" w:rsidR="004D67A4" w:rsidRDefault="004D67A4" w:rsidP="004D67A4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14:paraId="3F31F6E4" w14:textId="5814D830" w:rsidR="004D67A4" w:rsidRDefault="004D67A4" w:rsidP="004D67A4">
      <w:pPr>
        <w:rPr>
          <w:b/>
          <w:bCs/>
        </w:rPr>
      </w:pPr>
      <w:r>
        <w:rPr>
          <w:b/>
          <w:bCs/>
        </w:rPr>
        <w:t xml:space="preserve">                             DOCENTE: ELENA BARTOLOTTA  </w:t>
      </w:r>
      <w:r w:rsidR="00A93ED7">
        <w:rPr>
          <w:b/>
          <w:bCs/>
        </w:rPr>
        <w:t xml:space="preserve">        </w:t>
      </w:r>
      <w:proofErr w:type="spellStart"/>
      <w:r>
        <w:rPr>
          <w:b/>
          <w:bCs/>
        </w:rPr>
        <w:t>a.s</w:t>
      </w:r>
      <w:r w:rsidR="00A93ED7">
        <w:rPr>
          <w:b/>
          <w:bCs/>
        </w:rPr>
        <w:t>.</w:t>
      </w:r>
      <w:proofErr w:type="spellEnd"/>
      <w:r w:rsidR="00A93ED7">
        <w:rPr>
          <w:b/>
          <w:bCs/>
        </w:rPr>
        <w:t xml:space="preserve"> </w:t>
      </w:r>
      <w:r>
        <w:rPr>
          <w:b/>
          <w:bCs/>
        </w:rPr>
        <w:t>2023/2024</w:t>
      </w:r>
    </w:p>
    <w:p w14:paraId="7B3D8FDF" w14:textId="77777777" w:rsidR="004D67A4" w:rsidRDefault="004D67A4" w:rsidP="004D67A4">
      <w:pPr>
        <w:spacing w:after="0" w:line="360" w:lineRule="auto"/>
        <w:ind w:left="0" w:firstLine="0"/>
        <w:jc w:val="center"/>
        <w:rPr>
          <w:b/>
          <w:bCs/>
        </w:rPr>
      </w:pPr>
    </w:p>
    <w:p w14:paraId="60866272" w14:textId="77777777" w:rsidR="004D67A4" w:rsidRDefault="004D67A4" w:rsidP="004D67A4">
      <w:pPr>
        <w:spacing w:after="0" w:line="360" w:lineRule="auto"/>
        <w:ind w:left="0" w:firstLine="0"/>
        <w:jc w:val="center"/>
        <w:rPr>
          <w:b/>
          <w:bCs/>
        </w:rPr>
      </w:pPr>
    </w:p>
    <w:p w14:paraId="11E0AA01" w14:textId="77777777" w:rsidR="004D67A4" w:rsidRDefault="004D67A4" w:rsidP="0026177B">
      <w:pPr>
        <w:pStyle w:val="Titolo1"/>
        <w:spacing w:line="360" w:lineRule="auto"/>
        <w:ind w:left="0" w:right="0" w:firstLine="709"/>
      </w:pPr>
    </w:p>
    <w:p w14:paraId="4737139B" w14:textId="093A050E" w:rsidR="005857AD" w:rsidRDefault="00000000" w:rsidP="0026177B">
      <w:pPr>
        <w:pStyle w:val="Titolo1"/>
        <w:spacing w:line="360" w:lineRule="auto"/>
        <w:ind w:left="0" w:right="0" w:firstLine="709"/>
      </w:pPr>
      <w:r>
        <w:t xml:space="preserve">UDA 1: Il Neoclassicismo  </w:t>
      </w:r>
    </w:p>
    <w:p w14:paraId="1F5BEB43" w14:textId="083C3675" w:rsidR="00A00ABC" w:rsidRDefault="00A00ABC" w:rsidP="0026177B">
      <w:pPr>
        <w:numPr>
          <w:ilvl w:val="0"/>
          <w:numId w:val="1"/>
        </w:numPr>
        <w:spacing w:line="360" w:lineRule="auto"/>
        <w:ind w:left="0" w:firstLine="709"/>
      </w:pPr>
      <w:r>
        <w:t>Vincenzo Monti: vita, pensiero e opere. La poetica</w:t>
      </w:r>
      <w:r w:rsidR="003F6F4C">
        <w:t>.</w:t>
      </w:r>
    </w:p>
    <w:p w14:paraId="26F7EA5E" w14:textId="27C39BF8" w:rsidR="005857AD" w:rsidRDefault="00000000" w:rsidP="0026177B">
      <w:pPr>
        <w:numPr>
          <w:ilvl w:val="0"/>
          <w:numId w:val="1"/>
        </w:numPr>
        <w:spacing w:line="360" w:lineRule="auto"/>
        <w:ind w:left="0" w:firstLine="709"/>
      </w:pPr>
      <w:r>
        <w:t>Ugo Foscolo: vita, pensiero e opere. La poetica</w:t>
      </w:r>
      <w:r w:rsidR="003F6F4C">
        <w:t>.</w:t>
      </w:r>
    </w:p>
    <w:p w14:paraId="2CEE1C6B" w14:textId="2C92B1DF" w:rsidR="006639F7" w:rsidRDefault="006639F7" w:rsidP="0026177B">
      <w:pPr>
        <w:numPr>
          <w:ilvl w:val="0"/>
          <w:numId w:val="1"/>
        </w:numPr>
        <w:spacing w:line="360" w:lineRule="auto"/>
        <w:ind w:left="0" w:firstLine="709"/>
      </w:pPr>
      <w:r w:rsidRPr="008D4672">
        <w:rPr>
          <w:i/>
          <w:iCs/>
        </w:rPr>
        <w:t>Le ultime lettere di Jacopo Ortis</w:t>
      </w:r>
      <w:r w:rsidR="003F6F4C">
        <w:t>.</w:t>
      </w:r>
    </w:p>
    <w:p w14:paraId="211923D8" w14:textId="4A40912C" w:rsidR="006639F7" w:rsidRPr="008D4672" w:rsidRDefault="006639F7" w:rsidP="0026177B">
      <w:pPr>
        <w:numPr>
          <w:ilvl w:val="0"/>
          <w:numId w:val="1"/>
        </w:numPr>
        <w:spacing w:line="360" w:lineRule="auto"/>
        <w:ind w:left="0" w:firstLine="709"/>
      </w:pPr>
      <w:r>
        <w:t xml:space="preserve">Le </w:t>
      </w:r>
      <w:r w:rsidR="003F6F4C">
        <w:t>O</w:t>
      </w:r>
      <w:r>
        <w:t xml:space="preserve">di e i sonetti: </w:t>
      </w:r>
      <w:r>
        <w:rPr>
          <w:i/>
          <w:iCs/>
        </w:rPr>
        <w:t>Alla sera; In morte al fratello Giovanni; A Zacinto.</w:t>
      </w:r>
    </w:p>
    <w:p w14:paraId="38D540FA" w14:textId="1DBF2711" w:rsidR="008D4672" w:rsidRDefault="008D4672" w:rsidP="0026177B">
      <w:pPr>
        <w:numPr>
          <w:ilvl w:val="0"/>
          <w:numId w:val="1"/>
        </w:numPr>
        <w:spacing w:line="360" w:lineRule="auto"/>
        <w:ind w:left="0" w:firstLine="709"/>
      </w:pPr>
      <w:r w:rsidRPr="008D4672">
        <w:rPr>
          <w:i/>
          <w:iCs/>
        </w:rPr>
        <w:t>Le Grazie</w:t>
      </w:r>
      <w:r>
        <w:t>.</w:t>
      </w:r>
    </w:p>
    <w:p w14:paraId="70FCC237" w14:textId="366ACA01" w:rsidR="009A4479" w:rsidRDefault="00000000" w:rsidP="0026177B">
      <w:pPr>
        <w:numPr>
          <w:ilvl w:val="0"/>
          <w:numId w:val="1"/>
        </w:numPr>
        <w:spacing w:line="360" w:lineRule="auto"/>
        <w:ind w:left="1418" w:hanging="709"/>
      </w:pPr>
      <w:r w:rsidRPr="008D4672">
        <w:rPr>
          <w:i/>
          <w:iCs/>
        </w:rPr>
        <w:t>I Sepolcri</w:t>
      </w:r>
      <w:r>
        <w:t>: lettura e approfondimento di versi scelti</w:t>
      </w:r>
      <w:r w:rsidR="009A4479">
        <w:t xml:space="preserve">: </w:t>
      </w:r>
      <w:proofErr w:type="spellStart"/>
      <w:r w:rsidR="009A4479">
        <w:t>vv</w:t>
      </w:r>
      <w:proofErr w:type="spellEnd"/>
      <w:r w:rsidR="009A4479">
        <w:t xml:space="preserve">. 1-50; </w:t>
      </w:r>
      <w:proofErr w:type="spellStart"/>
      <w:r w:rsidR="009A4479">
        <w:t>vv</w:t>
      </w:r>
      <w:proofErr w:type="spellEnd"/>
      <w:r w:rsidR="009A4479">
        <w:t xml:space="preserve">. 91-103; vv.151-154; </w:t>
      </w:r>
      <w:proofErr w:type="spellStart"/>
      <w:r w:rsidR="009A4479">
        <w:t>vv</w:t>
      </w:r>
      <w:proofErr w:type="spellEnd"/>
      <w:r w:rsidR="009A4479">
        <w:t>. 226-234.</w:t>
      </w:r>
    </w:p>
    <w:p w14:paraId="24B12434" w14:textId="0CF49DF1" w:rsidR="005857AD" w:rsidRDefault="005857AD" w:rsidP="0026177B">
      <w:pPr>
        <w:spacing w:after="17" w:line="360" w:lineRule="auto"/>
        <w:ind w:left="0" w:firstLine="709"/>
        <w:jc w:val="left"/>
      </w:pPr>
    </w:p>
    <w:p w14:paraId="71D83010" w14:textId="08F5D1FF" w:rsidR="005857AD" w:rsidRDefault="00000000" w:rsidP="00625C78">
      <w:pPr>
        <w:pStyle w:val="Titolo1"/>
        <w:spacing w:line="360" w:lineRule="auto"/>
        <w:ind w:left="0" w:right="0" w:firstLine="709"/>
      </w:pPr>
      <w:r>
        <w:t>UDA 2: L’età del</w:t>
      </w:r>
      <w:r w:rsidR="003F6F4C">
        <w:t xml:space="preserve"> </w:t>
      </w:r>
      <w:r>
        <w:t>Romanticismo</w:t>
      </w:r>
      <w:r w:rsidR="003F6F4C">
        <w:t>.</w:t>
      </w:r>
    </w:p>
    <w:p w14:paraId="0DB8D425" w14:textId="77777777" w:rsidR="005857AD" w:rsidRDefault="00000000" w:rsidP="0026177B">
      <w:pPr>
        <w:spacing w:line="360" w:lineRule="auto"/>
        <w:ind w:left="0" w:firstLine="709"/>
      </w:pPr>
      <w:r>
        <w:t xml:space="preserve">U.D. 1: IL ROMANTICISMO </w:t>
      </w:r>
    </w:p>
    <w:p w14:paraId="06AF4C83" w14:textId="341F07AB" w:rsidR="005857AD" w:rsidRDefault="003F6F4C" w:rsidP="0026177B">
      <w:pPr>
        <w:numPr>
          <w:ilvl w:val="0"/>
          <w:numId w:val="2"/>
        </w:numPr>
        <w:spacing w:after="41" w:line="360" w:lineRule="auto"/>
        <w:ind w:left="0" w:firstLine="709"/>
      </w:pPr>
      <w:r>
        <w:t>Il Romanticismo in Italia.</w:t>
      </w:r>
    </w:p>
    <w:p w14:paraId="0E16F27E" w14:textId="0193292A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Caratteri generali dell’epoca</w:t>
      </w:r>
      <w:r w:rsidR="003F6F4C">
        <w:t>.</w:t>
      </w:r>
    </w:p>
    <w:p w14:paraId="21618865" w14:textId="6BC86F7B" w:rsidR="005857AD" w:rsidRDefault="00000000" w:rsidP="0026177B">
      <w:pPr>
        <w:numPr>
          <w:ilvl w:val="0"/>
          <w:numId w:val="2"/>
        </w:numPr>
        <w:spacing w:after="37" w:line="360" w:lineRule="auto"/>
        <w:ind w:left="0" w:firstLine="709"/>
      </w:pPr>
      <w:r>
        <w:t>Centri di produzione e diffusione culturale</w:t>
      </w:r>
      <w:r w:rsidR="003F6F4C">
        <w:t>.</w:t>
      </w:r>
    </w:p>
    <w:p w14:paraId="35BA3C25" w14:textId="069CC8B4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La figura dell’intellettuale</w:t>
      </w:r>
      <w:r w:rsidR="003F6F4C">
        <w:t>.</w:t>
      </w:r>
    </w:p>
    <w:p w14:paraId="63B963F2" w14:textId="77777777" w:rsidR="0026177B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La questione della lingua</w:t>
      </w:r>
      <w:r w:rsidR="003F6F4C">
        <w:t>.</w:t>
      </w:r>
    </w:p>
    <w:p w14:paraId="1C9CF097" w14:textId="48C5B4E4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 xml:space="preserve">I generi letterari:  </w:t>
      </w:r>
    </w:p>
    <w:p w14:paraId="4BC694F7" w14:textId="77777777" w:rsidR="005857AD" w:rsidRDefault="00000000" w:rsidP="0026177B">
      <w:pPr>
        <w:numPr>
          <w:ilvl w:val="2"/>
          <w:numId w:val="3"/>
        </w:numPr>
        <w:spacing w:line="360" w:lineRule="auto"/>
        <w:ind w:left="0" w:firstLine="993"/>
      </w:pPr>
      <w:r>
        <w:t xml:space="preserve">la lirica </w:t>
      </w:r>
    </w:p>
    <w:p w14:paraId="1C4DA5D8" w14:textId="77777777" w:rsidR="005857AD" w:rsidRDefault="00000000" w:rsidP="0026177B">
      <w:pPr>
        <w:numPr>
          <w:ilvl w:val="2"/>
          <w:numId w:val="3"/>
        </w:numPr>
        <w:spacing w:line="360" w:lineRule="auto"/>
        <w:ind w:left="0" w:firstLine="993"/>
      </w:pPr>
      <w:r>
        <w:t xml:space="preserve">il romanzo </w:t>
      </w:r>
    </w:p>
    <w:p w14:paraId="69E00856" w14:textId="77777777" w:rsidR="005857AD" w:rsidRDefault="00000000" w:rsidP="0026177B">
      <w:pPr>
        <w:spacing w:after="0" w:line="360" w:lineRule="auto"/>
        <w:ind w:left="0" w:firstLine="709"/>
        <w:jc w:val="left"/>
      </w:pPr>
      <w:r>
        <w:t xml:space="preserve"> </w:t>
      </w:r>
    </w:p>
    <w:p w14:paraId="52ACC646" w14:textId="77777777" w:rsidR="005857AD" w:rsidRDefault="00000000" w:rsidP="0026177B">
      <w:pPr>
        <w:spacing w:line="360" w:lineRule="auto"/>
        <w:ind w:left="0" w:firstLine="709"/>
      </w:pPr>
      <w:r>
        <w:t xml:space="preserve">U.D. 2: ALESSANDRO MANZONI </w:t>
      </w:r>
    </w:p>
    <w:p w14:paraId="493F4F02" w14:textId="7399FF2B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La vita e la personalità</w:t>
      </w:r>
      <w:r w:rsidR="003F6F4C">
        <w:t>.</w:t>
      </w:r>
    </w:p>
    <w:p w14:paraId="1CC6E8EE" w14:textId="3C4C3CBC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Le idee e la personalità e la poetica</w:t>
      </w:r>
      <w:r w:rsidR="003F6F4C">
        <w:t>.</w:t>
      </w:r>
    </w:p>
    <w:p w14:paraId="3B0F67BD" w14:textId="11D450AA" w:rsidR="003F6F4C" w:rsidRDefault="003F6F4C" w:rsidP="0026177B">
      <w:pPr>
        <w:numPr>
          <w:ilvl w:val="0"/>
          <w:numId w:val="2"/>
        </w:numPr>
        <w:spacing w:line="360" w:lineRule="auto"/>
        <w:ind w:left="0" w:firstLine="709"/>
      </w:pPr>
      <w:r>
        <w:t xml:space="preserve">La </w:t>
      </w:r>
      <w:r>
        <w:rPr>
          <w:i/>
          <w:iCs/>
        </w:rPr>
        <w:t xml:space="preserve">Lettera sul Romanticismo: </w:t>
      </w:r>
      <w:r>
        <w:t>L’utile, il vero e l’interessante.</w:t>
      </w:r>
      <w:r>
        <w:rPr>
          <w:i/>
          <w:iCs/>
        </w:rPr>
        <w:t xml:space="preserve"> </w:t>
      </w:r>
    </w:p>
    <w:p w14:paraId="15E2A6D7" w14:textId="4CC955C4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 xml:space="preserve">Gli </w:t>
      </w:r>
      <w:r w:rsidRPr="003F6F4C">
        <w:rPr>
          <w:i/>
          <w:iCs/>
        </w:rPr>
        <w:t>Inni Sacri</w:t>
      </w:r>
      <w:r w:rsidR="003F6F4C">
        <w:t>.</w:t>
      </w:r>
    </w:p>
    <w:p w14:paraId="3327384F" w14:textId="77777777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Le odi civili</w:t>
      </w:r>
      <w:r>
        <w:rPr>
          <w:i/>
        </w:rPr>
        <w:t>: Il cinque maggio</w:t>
      </w:r>
      <w:r>
        <w:t xml:space="preserve">, lettura e analisi </w:t>
      </w:r>
    </w:p>
    <w:p w14:paraId="02A7FD01" w14:textId="09F816C9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lastRenderedPageBreak/>
        <w:t>Le tragedie</w:t>
      </w:r>
      <w:r w:rsidR="003F6F4C">
        <w:t>.</w:t>
      </w:r>
    </w:p>
    <w:p w14:paraId="01A1BBBA" w14:textId="12C68891" w:rsidR="005857AD" w:rsidRDefault="00000000" w:rsidP="0026177B">
      <w:pPr>
        <w:numPr>
          <w:ilvl w:val="0"/>
          <w:numId w:val="2"/>
        </w:numPr>
        <w:spacing w:after="0" w:line="360" w:lineRule="auto"/>
        <w:ind w:left="0" w:firstLine="709"/>
      </w:pPr>
      <w:r>
        <w:t xml:space="preserve">I </w:t>
      </w:r>
      <w:r>
        <w:rPr>
          <w:i/>
        </w:rPr>
        <w:t>Promessi Sposi</w:t>
      </w:r>
      <w:r w:rsidR="003F6F4C">
        <w:t>.</w:t>
      </w:r>
    </w:p>
    <w:p w14:paraId="30B4C35B" w14:textId="77777777" w:rsidR="00E27965" w:rsidRDefault="00E27965" w:rsidP="00E27965">
      <w:pPr>
        <w:spacing w:after="0" w:line="360" w:lineRule="auto"/>
        <w:ind w:left="0" w:firstLine="709"/>
        <w:jc w:val="left"/>
      </w:pPr>
    </w:p>
    <w:p w14:paraId="2FF70E11" w14:textId="4F2A9C23" w:rsidR="005857AD" w:rsidRDefault="00000000" w:rsidP="00E27965">
      <w:pPr>
        <w:spacing w:after="0" w:line="360" w:lineRule="auto"/>
        <w:ind w:left="0" w:firstLine="709"/>
        <w:jc w:val="left"/>
      </w:pPr>
      <w:r>
        <w:t xml:space="preserve">U.D. 3: GIACOMO LEOPARDI </w:t>
      </w:r>
    </w:p>
    <w:p w14:paraId="33E37D54" w14:textId="6571CD88" w:rsidR="005857AD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La vita e le opere</w:t>
      </w:r>
      <w:r w:rsidR="003F6F4C">
        <w:t>.</w:t>
      </w:r>
      <w:r>
        <w:t xml:space="preserve"> </w:t>
      </w:r>
    </w:p>
    <w:p w14:paraId="458D161A" w14:textId="77777777" w:rsidR="003F6F4C" w:rsidRDefault="00000000" w:rsidP="0026177B">
      <w:pPr>
        <w:numPr>
          <w:ilvl w:val="0"/>
          <w:numId w:val="2"/>
        </w:numPr>
        <w:spacing w:line="360" w:lineRule="auto"/>
        <w:ind w:left="0" w:firstLine="709"/>
      </w:pPr>
      <w:r>
        <w:t>Le idee e la personalità e la poetica</w:t>
      </w:r>
      <w:r w:rsidR="003F6F4C">
        <w:t>.</w:t>
      </w:r>
    </w:p>
    <w:p w14:paraId="394BC4DD" w14:textId="08484A66" w:rsidR="005857AD" w:rsidRDefault="003F6F4C" w:rsidP="0026177B">
      <w:pPr>
        <w:numPr>
          <w:ilvl w:val="0"/>
          <w:numId w:val="2"/>
        </w:numPr>
        <w:spacing w:line="360" w:lineRule="auto"/>
        <w:ind w:left="0" w:firstLine="709"/>
      </w:pPr>
      <w:r>
        <w:t>Leopardi e il Romanticismo.</w:t>
      </w:r>
    </w:p>
    <w:p w14:paraId="7726A725" w14:textId="77777777" w:rsidR="00EF70FD" w:rsidRPr="00EF70FD" w:rsidRDefault="003F6F4C" w:rsidP="00EF70FD">
      <w:pPr>
        <w:numPr>
          <w:ilvl w:val="0"/>
          <w:numId w:val="2"/>
        </w:numPr>
        <w:spacing w:line="360" w:lineRule="auto"/>
        <w:ind w:left="0" w:firstLine="709"/>
      </w:pPr>
      <w:r>
        <w:t xml:space="preserve">I </w:t>
      </w:r>
      <w:r w:rsidRPr="003F6F4C">
        <w:rPr>
          <w:i/>
          <w:iCs/>
        </w:rPr>
        <w:t>Canti</w:t>
      </w:r>
      <w:r>
        <w:rPr>
          <w:i/>
          <w:iCs/>
        </w:rPr>
        <w:t>:</w:t>
      </w:r>
      <w:r>
        <w:t xml:space="preserve"> </w:t>
      </w:r>
      <w:r>
        <w:rPr>
          <w:i/>
        </w:rPr>
        <w:t xml:space="preserve">L’infinito; Canto notturno di un pastore errante dell’Asia; La ginestra: </w:t>
      </w:r>
      <w:proofErr w:type="spellStart"/>
      <w:r>
        <w:rPr>
          <w:iCs/>
        </w:rPr>
        <w:t>vv</w:t>
      </w:r>
      <w:proofErr w:type="spellEnd"/>
      <w:r>
        <w:rPr>
          <w:iCs/>
        </w:rPr>
        <w:t xml:space="preserve">. </w:t>
      </w:r>
      <w:r w:rsidR="00160F26">
        <w:rPr>
          <w:iCs/>
        </w:rPr>
        <w:t>1-</w:t>
      </w:r>
      <w:r w:rsidR="00EF70FD">
        <w:rPr>
          <w:iCs/>
        </w:rPr>
        <w:t xml:space="preserve">       </w:t>
      </w:r>
    </w:p>
    <w:p w14:paraId="2ACC1D1A" w14:textId="6849ED6F" w:rsidR="005857AD" w:rsidRDefault="00160F26" w:rsidP="00EF70FD">
      <w:pPr>
        <w:spacing w:line="360" w:lineRule="auto"/>
        <w:ind w:left="1418" w:firstLine="0"/>
      </w:pPr>
      <w:r>
        <w:rPr>
          <w:iCs/>
        </w:rPr>
        <w:t xml:space="preserve">85; </w:t>
      </w:r>
      <w:proofErr w:type="spellStart"/>
      <w:r>
        <w:rPr>
          <w:iCs/>
        </w:rPr>
        <w:t>vv</w:t>
      </w:r>
      <w:proofErr w:type="spellEnd"/>
      <w:r>
        <w:rPr>
          <w:iCs/>
        </w:rPr>
        <w:t>. 297-317.</w:t>
      </w:r>
    </w:p>
    <w:p w14:paraId="5A7252DB" w14:textId="77777777" w:rsidR="005857AD" w:rsidRDefault="00000000" w:rsidP="0026177B">
      <w:pPr>
        <w:spacing w:after="30" w:line="360" w:lineRule="auto"/>
        <w:ind w:left="0" w:firstLine="709"/>
        <w:jc w:val="left"/>
      </w:pPr>
      <w:r>
        <w:t xml:space="preserve">  </w:t>
      </w:r>
    </w:p>
    <w:p w14:paraId="5B758F4F" w14:textId="176E3B82" w:rsidR="005857AD" w:rsidRDefault="00000000" w:rsidP="00625C78">
      <w:pPr>
        <w:pStyle w:val="Titolo1"/>
        <w:spacing w:line="360" w:lineRule="auto"/>
        <w:ind w:left="0" w:right="0" w:firstLine="709"/>
      </w:pPr>
      <w:r>
        <w:t xml:space="preserve">UDA 3: </w:t>
      </w:r>
      <w:r w:rsidR="0026177B">
        <w:t xml:space="preserve">L’età Postunitaria  </w:t>
      </w:r>
    </w:p>
    <w:p w14:paraId="4807BD9D" w14:textId="0C95148A" w:rsidR="005857AD" w:rsidRDefault="00000000" w:rsidP="0026177B">
      <w:pPr>
        <w:spacing w:line="360" w:lineRule="auto"/>
        <w:ind w:left="0" w:firstLine="709"/>
      </w:pPr>
      <w:r>
        <w:t xml:space="preserve">U.D. 1: POSITIVISMO E NATURALISMO </w:t>
      </w:r>
    </w:p>
    <w:p w14:paraId="6C0209CC" w14:textId="6C78E2F9" w:rsidR="005857AD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 xml:space="preserve">Quadro generale della storia </w:t>
      </w:r>
      <w:r w:rsidR="002D1613">
        <w:t>socioculturale</w:t>
      </w:r>
      <w:r>
        <w:t xml:space="preserve"> dal secondo ‘800 al primo decennio del </w:t>
      </w:r>
      <w:r w:rsidR="0026177B">
        <w:tab/>
      </w:r>
      <w:r w:rsidR="0026177B">
        <w:tab/>
      </w:r>
      <w:r>
        <w:t>‘900</w:t>
      </w:r>
      <w:r w:rsidR="00EF70FD">
        <w:t>.</w:t>
      </w:r>
    </w:p>
    <w:p w14:paraId="253EC82E" w14:textId="54B7795A" w:rsidR="005857AD" w:rsidRDefault="0026177B" w:rsidP="0026177B">
      <w:pPr>
        <w:numPr>
          <w:ilvl w:val="0"/>
          <w:numId w:val="4"/>
        </w:numPr>
        <w:spacing w:line="360" w:lineRule="auto"/>
        <w:ind w:left="0" w:firstLine="709"/>
      </w:pPr>
      <w:r>
        <w:t>Il ruolo e la funzione dell’intellettuale</w:t>
      </w:r>
      <w:r w:rsidR="00EF70FD">
        <w:t>.</w:t>
      </w:r>
    </w:p>
    <w:p w14:paraId="749243EE" w14:textId="74797B3E" w:rsidR="005857AD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>Naturalismo e Simbolismo</w:t>
      </w:r>
      <w:r w:rsidR="00EF70FD">
        <w:t>.</w:t>
      </w:r>
    </w:p>
    <w:p w14:paraId="2A44FCA5" w14:textId="091ADC97" w:rsidR="005857AD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>La Scapigliatur</w:t>
      </w:r>
      <w:r w:rsidR="00EF70FD">
        <w:t>a.</w:t>
      </w:r>
    </w:p>
    <w:p w14:paraId="339D1118" w14:textId="77777777" w:rsidR="005857AD" w:rsidRDefault="00000000" w:rsidP="0026177B">
      <w:pPr>
        <w:spacing w:after="0" w:line="360" w:lineRule="auto"/>
        <w:ind w:left="0" w:firstLine="709"/>
        <w:jc w:val="left"/>
      </w:pPr>
      <w:r>
        <w:t xml:space="preserve"> </w:t>
      </w:r>
    </w:p>
    <w:p w14:paraId="2BA5A6AD" w14:textId="77777777" w:rsidR="005857AD" w:rsidRDefault="00000000" w:rsidP="0026177B">
      <w:pPr>
        <w:spacing w:line="360" w:lineRule="auto"/>
        <w:ind w:left="0" w:firstLine="709"/>
      </w:pPr>
      <w:r>
        <w:t xml:space="preserve">U.D. 2: IL VERISMO E GIOVANNI VERGA </w:t>
      </w:r>
    </w:p>
    <w:p w14:paraId="0CF81657" w14:textId="6F54364A" w:rsidR="005857AD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>Il Verismo</w:t>
      </w:r>
      <w:r w:rsidR="0026177B">
        <w:t>.</w:t>
      </w:r>
    </w:p>
    <w:p w14:paraId="247DB2C4" w14:textId="5B9CE115" w:rsidR="005857AD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>La vita e la personalità di Giovanni Verga</w:t>
      </w:r>
      <w:r w:rsidR="0026177B">
        <w:t>.</w:t>
      </w:r>
    </w:p>
    <w:p w14:paraId="6C70AAE5" w14:textId="1EEB0543" w:rsidR="0026177B" w:rsidRDefault="00000000" w:rsidP="0026177B">
      <w:pPr>
        <w:numPr>
          <w:ilvl w:val="0"/>
          <w:numId w:val="4"/>
        </w:numPr>
        <w:spacing w:line="360" w:lineRule="auto"/>
        <w:ind w:left="0" w:firstLine="709"/>
      </w:pPr>
      <w:r>
        <w:t>Le idee e la personalità e la tecnica narrativa</w:t>
      </w:r>
      <w:r w:rsidR="0026177B">
        <w:t>.</w:t>
      </w:r>
    </w:p>
    <w:p w14:paraId="4BAAA88F" w14:textId="48AD8BF7" w:rsidR="0026177B" w:rsidRDefault="0026177B" w:rsidP="0026177B">
      <w:pPr>
        <w:numPr>
          <w:ilvl w:val="0"/>
          <w:numId w:val="4"/>
        </w:numPr>
        <w:spacing w:line="360" w:lineRule="auto"/>
        <w:ind w:left="0" w:firstLine="709"/>
      </w:pPr>
      <w:r>
        <w:t xml:space="preserve">Lettura dei manifesti programmatici della poetica verghiana: </w:t>
      </w:r>
      <w:r>
        <w:rPr>
          <w:i/>
        </w:rPr>
        <w:t>Fantasticheria</w:t>
      </w:r>
      <w:r>
        <w:t>;</w:t>
      </w:r>
    </w:p>
    <w:p w14:paraId="053FD4A9" w14:textId="13F22D13" w:rsidR="005857AD" w:rsidRDefault="00000000" w:rsidP="0026177B">
      <w:pPr>
        <w:spacing w:line="360" w:lineRule="auto"/>
        <w:ind w:left="709" w:firstLine="707"/>
      </w:pPr>
      <w:r>
        <w:t xml:space="preserve">prefazione a </w:t>
      </w:r>
      <w:r>
        <w:rPr>
          <w:i/>
        </w:rPr>
        <w:t>I Malavoglia</w:t>
      </w:r>
      <w:r w:rsidR="0026177B">
        <w:t>.</w:t>
      </w:r>
    </w:p>
    <w:p w14:paraId="7CCE077F" w14:textId="77305623" w:rsidR="005857AD" w:rsidRDefault="0026177B" w:rsidP="0026177B">
      <w:pPr>
        <w:numPr>
          <w:ilvl w:val="0"/>
          <w:numId w:val="4"/>
        </w:numPr>
        <w:spacing w:line="360" w:lineRule="auto"/>
        <w:ind w:left="0" w:firstLine="709"/>
      </w:pPr>
      <w:r>
        <w:t xml:space="preserve">I romanzi: </w:t>
      </w:r>
      <w:r w:rsidRPr="0026177B">
        <w:rPr>
          <w:i/>
          <w:iCs/>
        </w:rPr>
        <w:t>I Malavoglia</w:t>
      </w:r>
      <w:r>
        <w:t xml:space="preserve"> e </w:t>
      </w:r>
      <w:r w:rsidRPr="0026177B">
        <w:rPr>
          <w:i/>
          <w:iCs/>
        </w:rPr>
        <w:t>Mastro Don Gesualdo</w:t>
      </w:r>
      <w:r>
        <w:rPr>
          <w:i/>
          <w:iCs/>
        </w:rPr>
        <w:t>.</w:t>
      </w:r>
    </w:p>
    <w:p w14:paraId="141770B4" w14:textId="184C45E1" w:rsidR="005857AD" w:rsidRDefault="0026177B" w:rsidP="001C6097">
      <w:pPr>
        <w:numPr>
          <w:ilvl w:val="0"/>
          <w:numId w:val="4"/>
        </w:numPr>
        <w:spacing w:line="360" w:lineRule="auto"/>
        <w:ind w:left="0" w:firstLine="709"/>
      </w:pPr>
      <w:r>
        <w:t xml:space="preserve">Le novelle: Lettura e analisi da </w:t>
      </w:r>
      <w:r w:rsidRPr="0026177B">
        <w:rPr>
          <w:i/>
          <w:iCs/>
        </w:rPr>
        <w:t>Vita dei campi</w:t>
      </w:r>
      <w:r>
        <w:t xml:space="preserve"> della novella </w:t>
      </w:r>
      <w:r>
        <w:rPr>
          <w:i/>
        </w:rPr>
        <w:t>Rosso Malpelo</w:t>
      </w:r>
      <w:r w:rsidR="001C6097">
        <w:t>.</w:t>
      </w:r>
    </w:p>
    <w:p w14:paraId="624B760A" w14:textId="77777777" w:rsidR="005857AD" w:rsidRDefault="00000000" w:rsidP="0026177B">
      <w:pPr>
        <w:spacing w:after="0" w:line="360" w:lineRule="auto"/>
        <w:ind w:left="0" w:firstLine="709"/>
        <w:jc w:val="left"/>
      </w:pPr>
      <w:r>
        <w:t xml:space="preserve">  </w:t>
      </w:r>
    </w:p>
    <w:p w14:paraId="03FC56DF" w14:textId="6A054649" w:rsidR="005857AD" w:rsidRDefault="00000000" w:rsidP="0026177B">
      <w:pPr>
        <w:pStyle w:val="Titolo1"/>
        <w:spacing w:line="360" w:lineRule="auto"/>
        <w:ind w:left="0" w:right="0" w:firstLine="709"/>
      </w:pPr>
      <w:r>
        <w:t xml:space="preserve">UDA 4: </w:t>
      </w:r>
      <w:r w:rsidR="00777504">
        <w:t xml:space="preserve">Il Decadentismo </w:t>
      </w:r>
    </w:p>
    <w:p w14:paraId="6F6B465C" w14:textId="5A218DA6" w:rsidR="005857AD" w:rsidRDefault="00000000" w:rsidP="00777504">
      <w:pPr>
        <w:numPr>
          <w:ilvl w:val="0"/>
          <w:numId w:val="5"/>
        </w:numPr>
        <w:spacing w:line="360" w:lineRule="auto"/>
        <w:ind w:left="0" w:firstLine="709"/>
      </w:pPr>
      <w:r>
        <w:t>Il Decadentismo: analisi del quadro storico-sociale e letterario</w:t>
      </w:r>
      <w:r w:rsidR="00777504">
        <w:t>.</w:t>
      </w:r>
      <w:r>
        <w:t xml:space="preserve"> </w:t>
      </w:r>
    </w:p>
    <w:p w14:paraId="67615439" w14:textId="0DCC52F9" w:rsidR="00777504" w:rsidRDefault="00777504" w:rsidP="00777504">
      <w:pPr>
        <w:numPr>
          <w:ilvl w:val="0"/>
          <w:numId w:val="5"/>
        </w:numPr>
        <w:spacing w:line="360" w:lineRule="auto"/>
        <w:ind w:left="0" w:firstLine="709"/>
      </w:pPr>
      <w:r>
        <w:t>La poetica del Decadentismo.</w:t>
      </w:r>
    </w:p>
    <w:p w14:paraId="6F2C7407" w14:textId="6DC919C5" w:rsidR="000745F9" w:rsidRDefault="000745F9" w:rsidP="000745F9">
      <w:pPr>
        <w:numPr>
          <w:ilvl w:val="0"/>
          <w:numId w:val="5"/>
        </w:numPr>
        <w:spacing w:line="360" w:lineRule="auto"/>
        <w:ind w:left="0" w:firstLine="709"/>
      </w:pPr>
      <w:r>
        <w:t xml:space="preserve">Decadentismo </w:t>
      </w:r>
      <w:r w:rsidRPr="000745F9">
        <w:rPr>
          <w:i/>
          <w:iCs/>
        </w:rPr>
        <w:t>Versus</w:t>
      </w:r>
      <w:r>
        <w:t xml:space="preserve"> Romanticismo. </w:t>
      </w:r>
    </w:p>
    <w:p w14:paraId="4B574C85" w14:textId="77777777" w:rsidR="000745F9" w:rsidRDefault="000745F9" w:rsidP="000745F9">
      <w:pPr>
        <w:spacing w:line="360" w:lineRule="auto"/>
        <w:ind w:left="0" w:firstLine="0"/>
      </w:pPr>
    </w:p>
    <w:p w14:paraId="0177233F" w14:textId="1365ADE8" w:rsidR="005857AD" w:rsidRDefault="00000000" w:rsidP="0026177B">
      <w:pPr>
        <w:spacing w:after="38" w:line="360" w:lineRule="auto"/>
        <w:ind w:left="0" w:firstLine="709"/>
      </w:pPr>
      <w:r>
        <w:t xml:space="preserve">U.D. </w:t>
      </w:r>
      <w:r w:rsidR="000745F9">
        <w:t>1</w:t>
      </w:r>
      <w:r>
        <w:t xml:space="preserve">: GABRIELE D’ANNUNZIO </w:t>
      </w:r>
    </w:p>
    <w:p w14:paraId="528FEA0C" w14:textId="418DD808" w:rsidR="005857AD" w:rsidRDefault="000745F9" w:rsidP="0026177B">
      <w:pPr>
        <w:numPr>
          <w:ilvl w:val="0"/>
          <w:numId w:val="5"/>
        </w:numPr>
        <w:spacing w:line="360" w:lineRule="auto"/>
        <w:ind w:left="0" w:firstLine="709"/>
      </w:pPr>
      <w:r>
        <w:t>La vita, le idee e la poetica.</w:t>
      </w:r>
    </w:p>
    <w:p w14:paraId="58173737" w14:textId="77777777" w:rsidR="000745F9" w:rsidRDefault="00000000" w:rsidP="0026177B">
      <w:pPr>
        <w:numPr>
          <w:ilvl w:val="0"/>
          <w:numId w:val="5"/>
        </w:numPr>
        <w:spacing w:line="360" w:lineRule="auto"/>
        <w:ind w:left="0" w:firstLine="709"/>
      </w:pPr>
      <w:r>
        <w:lastRenderedPageBreak/>
        <w:t>Le opere</w:t>
      </w:r>
      <w:r w:rsidR="000745F9">
        <w:t>.</w:t>
      </w:r>
    </w:p>
    <w:p w14:paraId="47078FED" w14:textId="1A3A8A42" w:rsidR="005857AD" w:rsidRDefault="00000000" w:rsidP="000745F9">
      <w:pPr>
        <w:numPr>
          <w:ilvl w:val="0"/>
          <w:numId w:val="5"/>
        </w:numPr>
        <w:spacing w:line="360" w:lineRule="auto"/>
        <w:ind w:left="0" w:firstLine="709"/>
      </w:pPr>
      <w:r>
        <w:t>Lettura e analisi di: “</w:t>
      </w:r>
      <w:r>
        <w:rPr>
          <w:i/>
        </w:rPr>
        <w:t>La pioggia nel pineto</w:t>
      </w:r>
      <w:r>
        <w:t xml:space="preserve">” da </w:t>
      </w:r>
      <w:r w:rsidRPr="000745F9">
        <w:rPr>
          <w:i/>
          <w:iCs/>
        </w:rPr>
        <w:t>Alcyone</w:t>
      </w:r>
      <w:r>
        <w:t xml:space="preserve"> (</w:t>
      </w:r>
      <w:r w:rsidRPr="000745F9">
        <w:rPr>
          <w:i/>
          <w:iCs/>
        </w:rPr>
        <w:t>Laudi</w:t>
      </w:r>
      <w:r>
        <w:t>)</w:t>
      </w:r>
      <w:r w:rsidR="000745F9">
        <w:t>.</w:t>
      </w:r>
    </w:p>
    <w:p w14:paraId="23AF54DA" w14:textId="77777777" w:rsidR="000745F9" w:rsidRDefault="000745F9" w:rsidP="000745F9">
      <w:pPr>
        <w:spacing w:line="360" w:lineRule="auto"/>
      </w:pPr>
    </w:p>
    <w:p w14:paraId="31018EB1" w14:textId="699C663C" w:rsidR="000745F9" w:rsidRDefault="000745F9" w:rsidP="000745F9">
      <w:pPr>
        <w:spacing w:line="360" w:lineRule="auto"/>
        <w:ind w:left="0" w:firstLine="709"/>
      </w:pPr>
      <w:r>
        <w:t xml:space="preserve">U.D. 2: GIOVANNI PASCOLI </w:t>
      </w:r>
    </w:p>
    <w:p w14:paraId="23CBF17F" w14:textId="6EE25B35" w:rsidR="000745F9" w:rsidRDefault="000745F9" w:rsidP="000745F9">
      <w:pPr>
        <w:numPr>
          <w:ilvl w:val="0"/>
          <w:numId w:val="5"/>
        </w:numPr>
        <w:spacing w:line="360" w:lineRule="auto"/>
        <w:ind w:left="0" w:firstLine="709"/>
      </w:pPr>
      <w:r>
        <w:t>La vita, le opere e la poetica.</w:t>
      </w:r>
    </w:p>
    <w:p w14:paraId="61FC5CC4" w14:textId="0905A122" w:rsidR="000745F9" w:rsidRDefault="000745F9" w:rsidP="000745F9">
      <w:pPr>
        <w:numPr>
          <w:ilvl w:val="0"/>
          <w:numId w:val="5"/>
        </w:numPr>
        <w:spacing w:line="360" w:lineRule="auto"/>
        <w:ind w:left="0" w:firstLine="709"/>
      </w:pPr>
      <w:r>
        <w:t xml:space="preserve">Lettura e analisi da </w:t>
      </w:r>
      <w:proofErr w:type="spellStart"/>
      <w:r w:rsidRPr="00C0701B">
        <w:rPr>
          <w:i/>
          <w:iCs/>
        </w:rPr>
        <w:t>Myricae</w:t>
      </w:r>
      <w:proofErr w:type="spellEnd"/>
      <w:r>
        <w:t xml:space="preserve">: </w:t>
      </w:r>
      <w:r>
        <w:rPr>
          <w:i/>
        </w:rPr>
        <w:t>X agosto</w:t>
      </w:r>
      <w:r w:rsidR="00C0701B">
        <w:t>.</w:t>
      </w:r>
    </w:p>
    <w:p w14:paraId="72529012" w14:textId="33B827C1" w:rsidR="00C0701B" w:rsidRDefault="00C0701B" w:rsidP="00C0701B">
      <w:pPr>
        <w:numPr>
          <w:ilvl w:val="0"/>
          <w:numId w:val="5"/>
        </w:numPr>
        <w:spacing w:line="360" w:lineRule="auto"/>
        <w:ind w:left="0" w:firstLine="709"/>
      </w:pPr>
      <w:r>
        <w:t xml:space="preserve">Lettura e analisi dai </w:t>
      </w:r>
      <w:r>
        <w:rPr>
          <w:i/>
          <w:iCs/>
        </w:rPr>
        <w:t>Canti di Castelvecchio:</w:t>
      </w:r>
      <w:r>
        <w:t xml:space="preserve"> </w:t>
      </w:r>
      <w:r>
        <w:rPr>
          <w:i/>
        </w:rPr>
        <w:t>Il gelsomino notturno.</w:t>
      </w:r>
    </w:p>
    <w:p w14:paraId="4FD0D298" w14:textId="77777777" w:rsidR="00E670CD" w:rsidRDefault="00E670CD" w:rsidP="00393FD6">
      <w:pPr>
        <w:spacing w:line="360" w:lineRule="auto"/>
        <w:ind w:left="0" w:firstLine="0"/>
      </w:pPr>
    </w:p>
    <w:p w14:paraId="0E99AE98" w14:textId="77777777" w:rsidR="00393FD6" w:rsidRDefault="00393FD6" w:rsidP="00393FD6">
      <w:pPr>
        <w:spacing w:line="360" w:lineRule="auto"/>
        <w:ind w:left="0" w:firstLine="0"/>
      </w:pPr>
    </w:p>
    <w:p w14:paraId="73FAD671" w14:textId="77777777" w:rsidR="00E670CD" w:rsidRDefault="00000000" w:rsidP="00E670CD">
      <w:pPr>
        <w:spacing w:line="360" w:lineRule="auto"/>
        <w:ind w:left="0" w:firstLine="709"/>
      </w:pPr>
      <w:r>
        <w:t xml:space="preserve"> </w:t>
      </w:r>
      <w:r w:rsidR="00777504">
        <w:t xml:space="preserve"> </w:t>
      </w:r>
      <w:r w:rsidR="00E670CD">
        <w:t xml:space="preserve">DIVINA COMMEDIA: IL PARADISO </w:t>
      </w:r>
    </w:p>
    <w:p w14:paraId="790195A6" w14:textId="47BF8F46" w:rsidR="00E670CD" w:rsidRDefault="00E670CD" w:rsidP="00E670CD">
      <w:pPr>
        <w:numPr>
          <w:ilvl w:val="0"/>
          <w:numId w:val="7"/>
        </w:numPr>
        <w:spacing w:line="360" w:lineRule="auto"/>
        <w:ind w:left="0" w:firstLine="709"/>
      </w:pPr>
      <w:r>
        <w:t>Canto I: lettura integrale e analisi.</w:t>
      </w:r>
    </w:p>
    <w:p w14:paraId="36202C96" w14:textId="77777777" w:rsidR="000745F9" w:rsidRDefault="000745F9" w:rsidP="000745F9">
      <w:pPr>
        <w:spacing w:line="360" w:lineRule="auto"/>
        <w:ind w:left="0" w:firstLine="0"/>
      </w:pPr>
    </w:p>
    <w:p w14:paraId="4614E1DB" w14:textId="77777777" w:rsidR="000745F9" w:rsidRDefault="000745F9" w:rsidP="000745F9">
      <w:pPr>
        <w:spacing w:line="360" w:lineRule="auto"/>
        <w:ind w:left="0" w:firstLine="0"/>
      </w:pPr>
    </w:p>
    <w:p w14:paraId="1AF6C2B7" w14:textId="77777777" w:rsidR="005857AD" w:rsidRDefault="00000000" w:rsidP="0026177B">
      <w:pPr>
        <w:spacing w:after="12" w:line="360" w:lineRule="auto"/>
        <w:ind w:left="0" w:firstLine="709"/>
        <w:jc w:val="center"/>
        <w:rPr>
          <w:b/>
        </w:rPr>
      </w:pPr>
      <w:r>
        <w:rPr>
          <w:b/>
        </w:rPr>
        <w:t xml:space="preserve">PROGRAMMA ANCORA DA SVOLGERE </w:t>
      </w:r>
    </w:p>
    <w:p w14:paraId="032B985A" w14:textId="77777777" w:rsidR="00E670CD" w:rsidRDefault="00E670CD" w:rsidP="0026177B">
      <w:pPr>
        <w:spacing w:after="12" w:line="360" w:lineRule="auto"/>
        <w:ind w:left="0" w:firstLine="709"/>
        <w:jc w:val="center"/>
      </w:pPr>
    </w:p>
    <w:p w14:paraId="00EF93AD" w14:textId="60289E94" w:rsidR="00E670CD" w:rsidRPr="00256B7E" w:rsidRDefault="00E670CD" w:rsidP="00256B7E">
      <w:pPr>
        <w:pStyle w:val="Paragrafoelenco"/>
        <w:spacing w:line="360" w:lineRule="auto"/>
        <w:ind w:left="705" w:firstLine="0"/>
        <w:rPr>
          <w:b/>
          <w:bCs/>
        </w:rPr>
      </w:pPr>
      <w:r w:rsidRPr="00256B7E">
        <w:rPr>
          <w:b/>
          <w:bCs/>
        </w:rPr>
        <w:t xml:space="preserve">DIVINA COMMEDIA: IL PARADISO  </w:t>
      </w:r>
    </w:p>
    <w:p w14:paraId="02011557" w14:textId="77777777" w:rsidR="00E670CD" w:rsidRDefault="00E670CD" w:rsidP="00E670CD">
      <w:pPr>
        <w:numPr>
          <w:ilvl w:val="0"/>
          <w:numId w:val="7"/>
        </w:numPr>
        <w:spacing w:line="360" w:lineRule="auto"/>
        <w:ind w:left="0" w:firstLine="709"/>
      </w:pPr>
      <w:r>
        <w:t>Canto III: versi scelti.</w:t>
      </w:r>
    </w:p>
    <w:p w14:paraId="7E9C54A3" w14:textId="77777777" w:rsidR="00E670CD" w:rsidRDefault="00E670CD" w:rsidP="00E670CD">
      <w:pPr>
        <w:numPr>
          <w:ilvl w:val="0"/>
          <w:numId w:val="7"/>
        </w:numPr>
        <w:spacing w:line="360" w:lineRule="auto"/>
        <w:ind w:left="0" w:firstLine="709"/>
      </w:pPr>
      <w:r>
        <w:t>Canto XXXIII: la preghiera alla Vergine.</w:t>
      </w:r>
    </w:p>
    <w:p w14:paraId="0A618AFA" w14:textId="77777777" w:rsidR="00E670CD" w:rsidRDefault="00E670CD" w:rsidP="00E670CD">
      <w:pPr>
        <w:spacing w:line="360" w:lineRule="auto"/>
        <w:ind w:left="709" w:firstLine="0"/>
      </w:pPr>
    </w:p>
    <w:p w14:paraId="4BAEAAA2" w14:textId="766EDA35" w:rsidR="00E670CD" w:rsidRDefault="00E670CD" w:rsidP="00E670CD">
      <w:pPr>
        <w:pStyle w:val="Titolo1"/>
        <w:spacing w:line="360" w:lineRule="auto"/>
        <w:ind w:left="0" w:right="0" w:firstLine="709"/>
      </w:pPr>
      <w:r>
        <w:t xml:space="preserve">UDA 5: </w:t>
      </w:r>
      <w:r w:rsidR="00B66F06">
        <w:t>Il primo Novecento</w:t>
      </w:r>
    </w:p>
    <w:p w14:paraId="784F2951" w14:textId="41B6BA14" w:rsidR="00E670CD" w:rsidRDefault="00B66F06" w:rsidP="00B66F06">
      <w:pPr>
        <w:pStyle w:val="Paragrafoelenco"/>
        <w:spacing w:after="39" w:line="360" w:lineRule="auto"/>
        <w:ind w:firstLine="0"/>
      </w:pPr>
      <w:r>
        <w:t xml:space="preserve">U.D. 1: </w:t>
      </w:r>
      <w:r w:rsidR="00B93580">
        <w:t>MARINETTI</w:t>
      </w:r>
      <w:r w:rsidR="00E670CD">
        <w:t xml:space="preserve">: </w:t>
      </w:r>
      <w:r w:rsidR="00E670CD" w:rsidRPr="00B66F06">
        <w:rPr>
          <w:i/>
          <w:iCs/>
        </w:rPr>
        <w:t>Manifesto del Futurismo.</w:t>
      </w:r>
    </w:p>
    <w:p w14:paraId="5B96144B" w14:textId="1A0D5CCC" w:rsidR="000745F9" w:rsidRDefault="00B93580" w:rsidP="00B93580">
      <w:pPr>
        <w:spacing w:line="360" w:lineRule="auto"/>
        <w:ind w:left="0" w:firstLine="0"/>
      </w:pPr>
      <w:r>
        <w:rPr>
          <w:b/>
        </w:rPr>
        <w:t xml:space="preserve">            </w:t>
      </w:r>
      <w:r w:rsidR="000745F9">
        <w:t>U.D.</w:t>
      </w:r>
      <w:r>
        <w:t xml:space="preserve"> </w:t>
      </w:r>
      <w:r w:rsidR="00B66F06">
        <w:t>2</w:t>
      </w:r>
      <w:r>
        <w:t>:</w:t>
      </w:r>
      <w:r w:rsidR="000745F9">
        <w:t xml:space="preserve"> LUIGI PIRANDELLO  </w:t>
      </w:r>
    </w:p>
    <w:p w14:paraId="33FD6DFD" w14:textId="355D839D" w:rsidR="00E54CBB" w:rsidRDefault="000745F9" w:rsidP="000745F9">
      <w:pPr>
        <w:numPr>
          <w:ilvl w:val="0"/>
          <w:numId w:val="6"/>
        </w:numPr>
        <w:spacing w:after="37" w:line="360" w:lineRule="auto"/>
        <w:ind w:left="0" w:firstLine="709"/>
      </w:pPr>
      <w:r>
        <w:t>La vita, le opere e pensiero</w:t>
      </w:r>
      <w:r w:rsidR="00E54CBB">
        <w:t>.</w:t>
      </w:r>
      <w:r w:rsidR="00B93580">
        <w:t xml:space="preserve"> </w:t>
      </w:r>
    </w:p>
    <w:p w14:paraId="2B2CC620" w14:textId="2F08B7E8" w:rsidR="000745F9" w:rsidRDefault="000745F9" w:rsidP="000745F9">
      <w:pPr>
        <w:numPr>
          <w:ilvl w:val="0"/>
          <w:numId w:val="6"/>
        </w:numPr>
        <w:spacing w:line="360" w:lineRule="auto"/>
        <w:ind w:left="0" w:firstLine="709"/>
      </w:pPr>
      <w:r>
        <w:t>La poetica dell’umorismo</w:t>
      </w:r>
      <w:r w:rsidR="00E54CBB">
        <w:t>.</w:t>
      </w:r>
    </w:p>
    <w:p w14:paraId="6FB99290" w14:textId="10AD6FA7" w:rsidR="000745F9" w:rsidRDefault="000745F9" w:rsidP="000745F9">
      <w:pPr>
        <w:numPr>
          <w:ilvl w:val="0"/>
          <w:numId w:val="6"/>
        </w:numPr>
        <w:spacing w:after="39" w:line="360" w:lineRule="auto"/>
        <w:ind w:left="0" w:firstLine="709"/>
      </w:pPr>
      <w:r>
        <w:t>I romanzi</w:t>
      </w:r>
      <w:r w:rsidR="00E54CBB">
        <w:t>.</w:t>
      </w:r>
    </w:p>
    <w:p w14:paraId="75F27353" w14:textId="3F36CF40" w:rsidR="00E54CBB" w:rsidRDefault="000745F9" w:rsidP="00E54CBB">
      <w:pPr>
        <w:numPr>
          <w:ilvl w:val="0"/>
          <w:numId w:val="6"/>
        </w:numPr>
        <w:spacing w:line="360" w:lineRule="auto"/>
        <w:ind w:left="0" w:firstLine="709"/>
      </w:pPr>
      <w:r>
        <w:t>Le novelle</w:t>
      </w:r>
      <w:r w:rsidR="00E54CBB">
        <w:t>.</w:t>
      </w:r>
    </w:p>
    <w:p w14:paraId="74BD2FB2" w14:textId="1E0DFFF3" w:rsidR="005857AD" w:rsidRDefault="000745F9" w:rsidP="00E54CBB">
      <w:pPr>
        <w:numPr>
          <w:ilvl w:val="0"/>
          <w:numId w:val="6"/>
        </w:numPr>
        <w:spacing w:line="360" w:lineRule="auto"/>
        <w:ind w:left="0" w:firstLine="709"/>
      </w:pPr>
      <w:r>
        <w:t>Il teatro</w:t>
      </w:r>
      <w:r w:rsidR="00E54CBB">
        <w:t>.</w:t>
      </w:r>
    </w:p>
    <w:p w14:paraId="57A058E3" w14:textId="77777777" w:rsidR="00E54CBB" w:rsidRDefault="00E54CBB" w:rsidP="00E54CBB">
      <w:pPr>
        <w:spacing w:after="0" w:line="360" w:lineRule="auto"/>
        <w:jc w:val="left"/>
      </w:pPr>
    </w:p>
    <w:p w14:paraId="49D89301" w14:textId="77777777" w:rsidR="00E54CBB" w:rsidRDefault="00E54CBB" w:rsidP="00E54CBB">
      <w:pPr>
        <w:spacing w:after="0" w:line="360" w:lineRule="auto"/>
        <w:jc w:val="left"/>
      </w:pPr>
    </w:p>
    <w:p w14:paraId="671B61AF" w14:textId="77777777" w:rsidR="00E54CBB" w:rsidRDefault="00E54CBB" w:rsidP="00E54CBB">
      <w:pPr>
        <w:spacing w:after="0" w:line="360" w:lineRule="auto"/>
        <w:jc w:val="left"/>
      </w:pPr>
    </w:p>
    <w:p w14:paraId="280D4C53" w14:textId="148C5812" w:rsidR="005857AD" w:rsidRDefault="00000000" w:rsidP="00E54CBB">
      <w:pPr>
        <w:spacing w:after="0" w:line="360" w:lineRule="auto"/>
        <w:jc w:val="left"/>
      </w:pPr>
      <w:r>
        <w:t xml:space="preserve"> </w:t>
      </w:r>
    </w:p>
    <w:p w14:paraId="2135DEE0" w14:textId="77777777" w:rsidR="005857AD" w:rsidRDefault="00000000" w:rsidP="0026177B">
      <w:pPr>
        <w:spacing w:after="0" w:line="360" w:lineRule="auto"/>
        <w:ind w:left="0" w:firstLine="709"/>
        <w:jc w:val="left"/>
      </w:pPr>
      <w:r>
        <w:t xml:space="preserve"> </w:t>
      </w:r>
    </w:p>
    <w:p w14:paraId="2AB3FF3C" w14:textId="77777777" w:rsidR="005857AD" w:rsidRDefault="00000000" w:rsidP="0026177B">
      <w:pPr>
        <w:spacing w:after="0" w:line="360" w:lineRule="auto"/>
        <w:ind w:left="0" w:firstLine="709"/>
        <w:jc w:val="left"/>
      </w:pPr>
      <w:r>
        <w:t xml:space="preserve"> </w:t>
      </w:r>
    </w:p>
    <w:p w14:paraId="7788062B" w14:textId="77777777" w:rsidR="0047469F" w:rsidRDefault="0047469F" w:rsidP="00B66F06">
      <w:pPr>
        <w:spacing w:after="0" w:line="360" w:lineRule="auto"/>
        <w:ind w:left="0" w:firstLine="709"/>
        <w:jc w:val="left"/>
      </w:pPr>
    </w:p>
    <w:p w14:paraId="139F1A71" w14:textId="77777777" w:rsidR="0047469F" w:rsidRDefault="0047469F" w:rsidP="00B66F06">
      <w:pPr>
        <w:spacing w:after="0" w:line="360" w:lineRule="auto"/>
        <w:ind w:left="0" w:firstLine="709"/>
        <w:jc w:val="left"/>
      </w:pPr>
    </w:p>
    <w:p w14:paraId="1E75F792" w14:textId="77777777" w:rsidR="0047469F" w:rsidRDefault="0047469F" w:rsidP="00B66F06">
      <w:pPr>
        <w:spacing w:after="0" w:line="360" w:lineRule="auto"/>
        <w:ind w:left="0" w:firstLine="709"/>
        <w:jc w:val="left"/>
      </w:pPr>
    </w:p>
    <w:p w14:paraId="56F1664C" w14:textId="59C6108E" w:rsidR="005857AD" w:rsidRDefault="00000000" w:rsidP="00B66F06">
      <w:pPr>
        <w:spacing w:after="0" w:line="360" w:lineRule="auto"/>
        <w:ind w:left="0" w:firstLine="709"/>
        <w:jc w:val="left"/>
      </w:pPr>
      <w:r>
        <w:t xml:space="preserve"> </w:t>
      </w:r>
      <w:r>
        <w:rPr>
          <w:b/>
        </w:rPr>
        <w:t>PROGRAMMA SVOLTO AL 15 MAGGIO 202</w:t>
      </w:r>
      <w:r w:rsidR="00B66F06">
        <w:rPr>
          <w:b/>
        </w:rPr>
        <w:t xml:space="preserve">4 </w:t>
      </w:r>
      <w:r>
        <w:rPr>
          <w:b/>
        </w:rPr>
        <w:t xml:space="preserve"> </w:t>
      </w:r>
      <w:r w:rsidR="008244C8">
        <w:rPr>
          <w:b/>
        </w:rPr>
        <w:t xml:space="preserve"> </w:t>
      </w:r>
      <w:r>
        <w:rPr>
          <w:b/>
        </w:rPr>
        <w:t xml:space="preserve">EDUCAZIONE CIVICA </w:t>
      </w:r>
    </w:p>
    <w:p w14:paraId="05EE5904" w14:textId="77777777" w:rsidR="005857AD" w:rsidRDefault="00000000" w:rsidP="0026177B">
      <w:pPr>
        <w:spacing w:after="0" w:line="360" w:lineRule="auto"/>
        <w:ind w:left="0" w:firstLine="709"/>
        <w:jc w:val="center"/>
      </w:pPr>
      <w:r>
        <w:rPr>
          <w:b/>
        </w:rPr>
        <w:t xml:space="preserve"> </w:t>
      </w:r>
    </w:p>
    <w:p w14:paraId="2FBA8E81" w14:textId="302ACE14" w:rsidR="00E54CBB" w:rsidRDefault="00E54CBB" w:rsidP="00E54CBB">
      <w:pPr>
        <w:pStyle w:val="Paragrafoelenco"/>
        <w:numPr>
          <w:ilvl w:val="0"/>
          <w:numId w:val="13"/>
        </w:numPr>
        <w:spacing w:after="64" w:line="360" w:lineRule="auto"/>
      </w:pPr>
      <w:r>
        <w:t xml:space="preserve">ALESSANDRO MANZONI: “rilettura” dei </w:t>
      </w:r>
      <w:r w:rsidRPr="00E54CBB">
        <w:rPr>
          <w:i/>
        </w:rPr>
        <w:t>Promessi</w:t>
      </w:r>
      <w:r>
        <w:t xml:space="preserve"> </w:t>
      </w:r>
      <w:r w:rsidRPr="00E54CBB">
        <w:rPr>
          <w:i/>
        </w:rPr>
        <w:t>Sposi</w:t>
      </w:r>
      <w:r>
        <w:t xml:space="preserve"> attraverso la Dichiarazione Universale dei Diritti umani (1789).</w:t>
      </w:r>
    </w:p>
    <w:p w14:paraId="2AFA2938" w14:textId="77777777" w:rsidR="00E54CBB" w:rsidRDefault="00000000" w:rsidP="00E54CBB">
      <w:pPr>
        <w:pStyle w:val="Paragrafoelenco"/>
        <w:numPr>
          <w:ilvl w:val="0"/>
          <w:numId w:val="13"/>
        </w:numPr>
        <w:spacing w:after="64" w:line="360" w:lineRule="auto"/>
      </w:pPr>
      <w:r>
        <w:t xml:space="preserve">GIACOMO LEOPARDI: </w:t>
      </w:r>
      <w:r w:rsidRPr="00E54CBB">
        <w:rPr>
          <w:i/>
        </w:rPr>
        <w:t>La</w:t>
      </w:r>
      <w:r>
        <w:t xml:space="preserve"> </w:t>
      </w:r>
      <w:r w:rsidRPr="00E54CBB">
        <w:rPr>
          <w:i/>
        </w:rPr>
        <w:t>Ginestra</w:t>
      </w:r>
      <w:r>
        <w:t xml:space="preserve"> e il concetto della “</w:t>
      </w:r>
      <w:r w:rsidRPr="00E54CBB">
        <w:rPr>
          <w:i/>
        </w:rPr>
        <w:t>social catena</w:t>
      </w:r>
      <w:r>
        <w:t>”. Riflessione sull’art. 22 della Dichiarazione Universale dei diritti umani e sull’Agenda 2030 come documento di cooperazione tra gli Stati</w:t>
      </w:r>
      <w:r w:rsidR="00E54CBB">
        <w:t>.</w:t>
      </w:r>
    </w:p>
    <w:p w14:paraId="77D37272" w14:textId="784B75CA" w:rsidR="005857AD" w:rsidRDefault="00E54CBB" w:rsidP="00E54CBB">
      <w:pPr>
        <w:pStyle w:val="Paragrafoelenco"/>
        <w:numPr>
          <w:ilvl w:val="0"/>
          <w:numId w:val="13"/>
        </w:numPr>
        <w:spacing w:line="360" w:lineRule="auto"/>
      </w:pPr>
      <w:r>
        <w:t>GIOVANNI VERGA: tema dei “Vinti” e degli esclusi dalla società. Lettura della novella “</w:t>
      </w:r>
      <w:r w:rsidRPr="00E54CBB">
        <w:rPr>
          <w:i/>
        </w:rPr>
        <w:t>Libertà</w:t>
      </w:r>
      <w:r>
        <w:t xml:space="preserve">”. Riflessione sugli art. 2 e 3 della Dichiarazione Universale dei diritti umani. Riflessione sullo slogan che accompagna l’Agenda 2030 “Nessuno escluso!” </w:t>
      </w:r>
    </w:p>
    <w:p w14:paraId="19A66E20" w14:textId="5457E05A" w:rsidR="005857AD" w:rsidRDefault="00000000" w:rsidP="00E54CBB">
      <w:pPr>
        <w:pStyle w:val="Paragrafoelenco"/>
        <w:numPr>
          <w:ilvl w:val="0"/>
          <w:numId w:val="13"/>
        </w:numPr>
        <w:spacing w:after="37" w:line="360" w:lineRule="auto"/>
      </w:pPr>
      <w:r>
        <w:t>I concetti di “nazione” e di “cittadinanza” in G. PASCOLI: dal concetto di “nido” a quello di “nazione”</w:t>
      </w:r>
      <w:r w:rsidR="00E54CBB">
        <w:t>.</w:t>
      </w:r>
    </w:p>
    <w:p w14:paraId="150C407F" w14:textId="2ECFB940" w:rsidR="00E54CBB" w:rsidRDefault="00E54CBB" w:rsidP="00E54CBB">
      <w:pPr>
        <w:spacing w:after="0" w:line="360" w:lineRule="auto"/>
        <w:ind w:left="764" w:firstLine="0"/>
      </w:pPr>
    </w:p>
    <w:p w14:paraId="20DB9087" w14:textId="77777777" w:rsidR="005857AD" w:rsidRDefault="00000000" w:rsidP="0026177B">
      <w:pPr>
        <w:spacing w:after="213" w:line="360" w:lineRule="auto"/>
        <w:ind w:left="0" w:firstLine="709"/>
        <w:jc w:val="left"/>
      </w:pPr>
      <w:r>
        <w:t xml:space="preserve"> </w:t>
      </w:r>
    </w:p>
    <w:p w14:paraId="36935051" w14:textId="7DEDEACF" w:rsidR="005857AD" w:rsidRDefault="00000000" w:rsidP="00E54CBB">
      <w:pPr>
        <w:pStyle w:val="Titolo1"/>
        <w:spacing w:line="360" w:lineRule="auto"/>
        <w:ind w:left="0" w:right="0" w:firstLine="709"/>
        <w:jc w:val="center"/>
      </w:pPr>
      <w:r>
        <w:t>PROGRAMMA ANCORA DA SVOLGERE</w:t>
      </w:r>
    </w:p>
    <w:p w14:paraId="0C881878" w14:textId="77777777" w:rsidR="00E54CBB" w:rsidRPr="00E54CBB" w:rsidRDefault="00E54CBB" w:rsidP="00E54CBB">
      <w:pPr>
        <w:rPr>
          <w:lang w:bidi="ar-SA"/>
        </w:rPr>
      </w:pPr>
    </w:p>
    <w:p w14:paraId="2B91C211" w14:textId="77777777" w:rsidR="00E54CBB" w:rsidRDefault="00000000" w:rsidP="00E54CBB">
      <w:pPr>
        <w:pStyle w:val="Paragrafoelenco"/>
        <w:numPr>
          <w:ilvl w:val="0"/>
          <w:numId w:val="13"/>
        </w:numPr>
        <w:spacing w:after="61" w:line="360" w:lineRule="auto"/>
      </w:pPr>
      <w:r>
        <w:t xml:space="preserve"> </w:t>
      </w:r>
      <w:r w:rsidR="00E54CBB" w:rsidRPr="00E54CBB">
        <w:t>Lettura del canto III della Divina Commedia: la figura di Piccarda Donati. Agenda 2030: goal 5 “Raggiungere l’uguaglianza di genere e l’autodeterminazione di tutte le donne e ragazze”.</w:t>
      </w:r>
    </w:p>
    <w:p w14:paraId="4C7D0865" w14:textId="11CED0F5" w:rsidR="005857AD" w:rsidRDefault="005857AD" w:rsidP="0026177B">
      <w:pPr>
        <w:spacing w:after="0" w:line="360" w:lineRule="auto"/>
        <w:ind w:left="0" w:firstLine="709"/>
        <w:jc w:val="left"/>
      </w:pPr>
    </w:p>
    <w:p w14:paraId="6F80F4FD" w14:textId="13013E6E" w:rsidR="00185519" w:rsidRDefault="00185519" w:rsidP="008076FC">
      <w:pPr>
        <w:spacing w:after="0" w:line="360" w:lineRule="auto"/>
        <w:ind w:left="0" w:firstLine="0"/>
        <w:jc w:val="left"/>
      </w:pPr>
    </w:p>
    <w:p w14:paraId="47B2BD75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3975844A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5B6FE7AC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76FDAD2A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153A2ADC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377C88CB" w14:textId="77777777" w:rsidR="008076FC" w:rsidRDefault="008076FC" w:rsidP="008076FC">
      <w:pPr>
        <w:spacing w:after="0" w:line="360" w:lineRule="auto"/>
        <w:ind w:left="0" w:firstLine="0"/>
        <w:jc w:val="left"/>
      </w:pPr>
    </w:p>
    <w:p w14:paraId="1B19497B" w14:textId="77777777" w:rsidR="00185519" w:rsidRDefault="00185519" w:rsidP="009B4658">
      <w:pPr>
        <w:spacing w:after="0" w:line="360" w:lineRule="auto"/>
        <w:ind w:left="0" w:firstLine="0"/>
        <w:jc w:val="left"/>
      </w:pPr>
    </w:p>
    <w:sectPr w:rsidR="00185519">
      <w:pgSz w:w="11904" w:h="16834"/>
      <w:pgMar w:top="511" w:right="1127" w:bottom="114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5ECC"/>
    <w:multiLevelType w:val="hybridMultilevel"/>
    <w:tmpl w:val="08C23BC4"/>
    <w:lvl w:ilvl="0" w:tplc="1CDED1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626530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68AA2C">
      <w:start w:val="1"/>
      <w:numFmt w:val="bullet"/>
      <w:lvlRestart w:val="0"/>
      <w:lvlText w:val="•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46C94">
      <w:start w:val="1"/>
      <w:numFmt w:val="bullet"/>
      <w:lvlText w:val="•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AA116E">
      <w:start w:val="1"/>
      <w:numFmt w:val="bullet"/>
      <w:lvlText w:val="o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E426">
      <w:start w:val="1"/>
      <w:numFmt w:val="bullet"/>
      <w:lvlText w:val="▪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A89886">
      <w:start w:val="1"/>
      <w:numFmt w:val="bullet"/>
      <w:lvlText w:val="•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2C7A8">
      <w:start w:val="1"/>
      <w:numFmt w:val="bullet"/>
      <w:lvlText w:val="o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F2954E">
      <w:start w:val="1"/>
      <w:numFmt w:val="bullet"/>
      <w:lvlText w:val="▪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005A29"/>
    <w:multiLevelType w:val="hybridMultilevel"/>
    <w:tmpl w:val="47C60E6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952ADC"/>
    <w:multiLevelType w:val="hybridMultilevel"/>
    <w:tmpl w:val="E5CA138E"/>
    <w:lvl w:ilvl="0" w:tplc="AB44ECE6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60A9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DE1C2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FECFE8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2E434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9E1FF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BAE5E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1EE76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BEBD2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237656"/>
    <w:multiLevelType w:val="hybridMultilevel"/>
    <w:tmpl w:val="2300379A"/>
    <w:lvl w:ilvl="0" w:tplc="A1CEF228">
      <w:start w:val="1"/>
      <w:numFmt w:val="bullet"/>
      <w:lvlText w:val="•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FE4C06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742308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5E4650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44AFE2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BE3188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C286E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76EA64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459EC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AD27D0"/>
    <w:multiLevelType w:val="hybridMultilevel"/>
    <w:tmpl w:val="31840FF0"/>
    <w:lvl w:ilvl="0" w:tplc="D8FE1D3C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E9B2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0EE18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82CD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AE5BF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41EE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9C789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2A6C0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B0C39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020FE2"/>
    <w:multiLevelType w:val="hybridMultilevel"/>
    <w:tmpl w:val="197AE62E"/>
    <w:lvl w:ilvl="0" w:tplc="FEF83C46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2086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444C9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BC9B9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ADEB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A989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4ECF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E4DA3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7AF3C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95BFA"/>
    <w:multiLevelType w:val="hybridMultilevel"/>
    <w:tmpl w:val="9E440C8C"/>
    <w:lvl w:ilvl="0" w:tplc="D71830BC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6ED260">
      <w:start w:val="1"/>
      <w:numFmt w:val="bullet"/>
      <w:lvlText w:val="•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0AEB5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7A138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8D88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A2156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A8B5B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9A1F9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42DC8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B2626C"/>
    <w:multiLevelType w:val="hybridMultilevel"/>
    <w:tmpl w:val="06E6F7D4"/>
    <w:lvl w:ilvl="0" w:tplc="3B7A3DE0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B07F3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F806D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864B8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68723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24558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620A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72B7E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62422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253C46"/>
    <w:multiLevelType w:val="hybridMultilevel"/>
    <w:tmpl w:val="11CC1732"/>
    <w:lvl w:ilvl="0" w:tplc="53D81126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7A523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6076D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05F8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DEEE9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9BC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6887D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2525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DCC31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6C3936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D5601D0"/>
    <w:multiLevelType w:val="hybridMultilevel"/>
    <w:tmpl w:val="C58E84C2"/>
    <w:lvl w:ilvl="0" w:tplc="04100015">
      <w:start w:val="2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661FF"/>
    <w:multiLevelType w:val="hybridMultilevel"/>
    <w:tmpl w:val="83E6AF8C"/>
    <w:lvl w:ilvl="0" w:tplc="34DC68BA">
      <w:start w:val="1"/>
      <w:numFmt w:val="bullet"/>
      <w:lvlText w:val="•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E24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74083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B44E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A61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8C3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2C80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B0D4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EE4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DD4C9D"/>
    <w:multiLevelType w:val="hybridMultilevel"/>
    <w:tmpl w:val="B69CFD86"/>
    <w:lvl w:ilvl="0" w:tplc="A1CEF228">
      <w:start w:val="1"/>
      <w:numFmt w:val="bullet"/>
      <w:lvlText w:val="•"/>
      <w:lvlJc w:val="left"/>
      <w:pPr>
        <w:ind w:left="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773D30FB"/>
    <w:multiLevelType w:val="hybridMultilevel"/>
    <w:tmpl w:val="9F002C36"/>
    <w:lvl w:ilvl="0" w:tplc="5D865386">
      <w:start w:val="1"/>
      <w:numFmt w:val="bullet"/>
      <w:lvlText w:val="✓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A060C">
      <w:start w:val="1"/>
      <w:numFmt w:val="bullet"/>
      <w:lvlText w:val="o"/>
      <w:lvlJc w:val="left"/>
      <w:pPr>
        <w:ind w:left="14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7CBEE2">
      <w:start w:val="1"/>
      <w:numFmt w:val="bullet"/>
      <w:lvlText w:val="▪"/>
      <w:lvlJc w:val="left"/>
      <w:pPr>
        <w:ind w:left="21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247F0E">
      <w:start w:val="1"/>
      <w:numFmt w:val="bullet"/>
      <w:lvlText w:val="•"/>
      <w:lvlJc w:val="left"/>
      <w:pPr>
        <w:ind w:left="28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240B0">
      <w:start w:val="1"/>
      <w:numFmt w:val="bullet"/>
      <w:lvlText w:val="o"/>
      <w:lvlJc w:val="left"/>
      <w:pPr>
        <w:ind w:left="35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DC1E34">
      <w:start w:val="1"/>
      <w:numFmt w:val="bullet"/>
      <w:lvlText w:val="▪"/>
      <w:lvlJc w:val="left"/>
      <w:pPr>
        <w:ind w:left="43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8FCFC">
      <w:start w:val="1"/>
      <w:numFmt w:val="bullet"/>
      <w:lvlText w:val="•"/>
      <w:lvlJc w:val="left"/>
      <w:pPr>
        <w:ind w:left="50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B6C48E">
      <w:start w:val="1"/>
      <w:numFmt w:val="bullet"/>
      <w:lvlText w:val="o"/>
      <w:lvlJc w:val="left"/>
      <w:pPr>
        <w:ind w:left="57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64C44">
      <w:start w:val="1"/>
      <w:numFmt w:val="bullet"/>
      <w:lvlText w:val="▪"/>
      <w:lvlJc w:val="left"/>
      <w:pPr>
        <w:ind w:left="6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10236831">
    <w:abstractNumId w:val="7"/>
  </w:num>
  <w:num w:numId="2" w16cid:durableId="1845512841">
    <w:abstractNumId w:val="8"/>
  </w:num>
  <w:num w:numId="3" w16cid:durableId="1595549831">
    <w:abstractNumId w:val="0"/>
  </w:num>
  <w:num w:numId="4" w16cid:durableId="1662199487">
    <w:abstractNumId w:val="5"/>
  </w:num>
  <w:num w:numId="5" w16cid:durableId="514853862">
    <w:abstractNumId w:val="4"/>
  </w:num>
  <w:num w:numId="6" w16cid:durableId="782186013">
    <w:abstractNumId w:val="2"/>
  </w:num>
  <w:num w:numId="7" w16cid:durableId="819270404">
    <w:abstractNumId w:val="11"/>
  </w:num>
  <w:num w:numId="8" w16cid:durableId="1527479581">
    <w:abstractNumId w:val="13"/>
  </w:num>
  <w:num w:numId="9" w16cid:durableId="1758211764">
    <w:abstractNumId w:val="6"/>
  </w:num>
  <w:num w:numId="10" w16cid:durableId="47806682">
    <w:abstractNumId w:val="3"/>
  </w:num>
  <w:num w:numId="11" w16cid:durableId="423185508">
    <w:abstractNumId w:val="9"/>
  </w:num>
  <w:num w:numId="12" w16cid:durableId="1457334227">
    <w:abstractNumId w:val="1"/>
  </w:num>
  <w:num w:numId="13" w16cid:durableId="1747846233">
    <w:abstractNumId w:val="12"/>
  </w:num>
  <w:num w:numId="14" w16cid:durableId="17858809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7AD"/>
    <w:rsid w:val="000745F9"/>
    <w:rsid w:val="00160F26"/>
    <w:rsid w:val="00185519"/>
    <w:rsid w:val="00195D31"/>
    <w:rsid w:val="001C6097"/>
    <w:rsid w:val="00256B7E"/>
    <w:rsid w:val="0026177B"/>
    <w:rsid w:val="0029564F"/>
    <w:rsid w:val="002D1613"/>
    <w:rsid w:val="00393FD6"/>
    <w:rsid w:val="003F6F4C"/>
    <w:rsid w:val="0047469F"/>
    <w:rsid w:val="004D67A4"/>
    <w:rsid w:val="005857AD"/>
    <w:rsid w:val="00625C78"/>
    <w:rsid w:val="006639F7"/>
    <w:rsid w:val="00777504"/>
    <w:rsid w:val="008076FC"/>
    <w:rsid w:val="008244C8"/>
    <w:rsid w:val="008D4672"/>
    <w:rsid w:val="009A4479"/>
    <w:rsid w:val="009B4658"/>
    <w:rsid w:val="00A00ABC"/>
    <w:rsid w:val="00A93ED7"/>
    <w:rsid w:val="00B66F06"/>
    <w:rsid w:val="00B93580"/>
    <w:rsid w:val="00C0701B"/>
    <w:rsid w:val="00C147AE"/>
    <w:rsid w:val="00C20CDC"/>
    <w:rsid w:val="00E27965"/>
    <w:rsid w:val="00E54CBB"/>
    <w:rsid w:val="00E670CD"/>
    <w:rsid w:val="00E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633BE"/>
  <w15:docId w15:val="{FAE92079-78D0-2F47-B49D-28F60B09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4" w:line="248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lang w:bidi="it-IT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59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E6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Navarra Mariella</dc:creator>
  <cp:keywords/>
  <cp:lastModifiedBy>Elena Bartolotta</cp:lastModifiedBy>
  <cp:revision>47</cp:revision>
  <dcterms:created xsi:type="dcterms:W3CDTF">2024-05-05T15:22:00Z</dcterms:created>
  <dcterms:modified xsi:type="dcterms:W3CDTF">2024-05-06T10:16:00Z</dcterms:modified>
</cp:coreProperties>
</file>